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B63E4" w14:textId="77777777" w:rsidR="00453D18" w:rsidRDefault="00453D1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6A415B5" w14:textId="77777777" w:rsidR="00453D18" w:rsidRDefault="00044323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335DAF3">
          <v:group id="_x0000_s1037" style="width:364.5pt;height:134.65pt;mso-position-horizontal-relative:char;mso-position-vertical-relative:line" coordsize="7290,2693">
            <v:group id="_x0000_s1038" style="position:absolute;width:7290;height:2693" coordsize="7290,2693">
              <v:shape id="_x0000_s1040" style="position:absolute;width:7290;height:2693" coordsize="7290,2693" path="m255,l179,,96,5,32,32,6,95,,178r,36l,2479r1,66l9,2617r34,53l119,2690r6956,3l7111,2693r83,-6l7258,2661r26,-64l7290,2515r,-36l7290,214r-1,-66l7281,76,7247,23,7171,3,255,xe" fillcolor="#00446b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width:7290;height:2693" filled="f" stroked="f">
                <v:textbox style="mso-next-textbox:#_x0000_s1039" inset="0,0,0,0">
                  <w:txbxContent>
                    <w:p w14:paraId="5B72F274" w14:textId="77777777" w:rsidR="00453D18" w:rsidRDefault="00A66B18">
                      <w:pPr>
                        <w:spacing w:before="331" w:line="840" w:lineRule="exact"/>
                        <w:ind w:left="425" w:right="960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7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sz w:val="70"/>
                        </w:rPr>
                        <w:t>GRINDING</w:t>
                      </w:r>
                      <w:r>
                        <w:rPr>
                          <w:rFonts w:ascii="Tahoma"/>
                          <w:color w:val="FFFFFF"/>
                          <w:spacing w:val="-90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10"/>
                          <w:sz w:val="70"/>
                        </w:rPr>
                        <w:t>STONES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FE183E4" w14:textId="77777777" w:rsidR="00453D18" w:rsidRDefault="00453D18">
      <w:pPr>
        <w:spacing w:before="6"/>
        <w:rPr>
          <w:rFonts w:ascii="Times New Roman" w:eastAsia="Times New Roman" w:hAnsi="Times New Roman" w:cs="Times New Roman"/>
          <w:sz w:val="8"/>
          <w:szCs w:val="8"/>
        </w:rPr>
      </w:pPr>
    </w:p>
    <w:p w14:paraId="198D9214" w14:textId="77777777" w:rsidR="00453D18" w:rsidRDefault="00A66B18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741D9296" wp14:editId="2D8D7D81">
            <wp:extent cx="4610528" cy="37027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528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D158" w14:textId="77777777" w:rsidR="00453D18" w:rsidRDefault="00A66B18">
      <w:pPr>
        <w:spacing w:before="96"/>
        <w:ind w:left="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pacing w:val="-1"/>
          <w:sz w:val="15"/>
        </w:rPr>
        <w:t>Large</w:t>
      </w:r>
      <w:r>
        <w:rPr>
          <w:rFonts w:ascii="Arial"/>
          <w:color w:val="231F20"/>
          <w:spacing w:val="5"/>
          <w:sz w:val="15"/>
        </w:rPr>
        <w:t xml:space="preserve"> </w:t>
      </w:r>
      <w:r>
        <w:rPr>
          <w:rFonts w:ascii="Arial"/>
          <w:color w:val="231F20"/>
          <w:sz w:val="15"/>
        </w:rPr>
        <w:t>grinding</w:t>
      </w:r>
      <w:r>
        <w:rPr>
          <w:rFonts w:ascii="Arial"/>
          <w:color w:val="231F20"/>
          <w:spacing w:val="6"/>
          <w:sz w:val="15"/>
        </w:rPr>
        <w:t xml:space="preserve"> </w:t>
      </w:r>
      <w:r>
        <w:rPr>
          <w:rFonts w:ascii="Arial"/>
          <w:color w:val="231F20"/>
          <w:sz w:val="15"/>
        </w:rPr>
        <w:t>stone</w:t>
      </w:r>
      <w:r>
        <w:rPr>
          <w:rFonts w:ascii="Arial"/>
          <w:color w:val="231F20"/>
          <w:spacing w:val="5"/>
          <w:sz w:val="15"/>
        </w:rPr>
        <w:t xml:space="preserve"> </w:t>
      </w:r>
      <w:r>
        <w:rPr>
          <w:rFonts w:ascii="Arial"/>
          <w:color w:val="231F20"/>
          <w:sz w:val="15"/>
        </w:rPr>
        <w:t>damaged</w:t>
      </w:r>
      <w:r>
        <w:rPr>
          <w:rFonts w:ascii="Arial"/>
          <w:color w:val="231F20"/>
          <w:spacing w:val="6"/>
          <w:sz w:val="15"/>
        </w:rPr>
        <w:t xml:space="preserve"> </w:t>
      </w:r>
      <w:r>
        <w:rPr>
          <w:rFonts w:ascii="Arial"/>
          <w:color w:val="231F20"/>
          <w:sz w:val="15"/>
        </w:rPr>
        <w:t>by</w:t>
      </w:r>
      <w:r>
        <w:rPr>
          <w:rFonts w:ascii="Arial"/>
          <w:color w:val="231F20"/>
          <w:spacing w:val="6"/>
          <w:sz w:val="15"/>
        </w:rPr>
        <w:t xml:space="preserve"> </w:t>
      </w:r>
      <w:r>
        <w:rPr>
          <w:rFonts w:ascii="Arial"/>
          <w:color w:val="231F20"/>
          <w:sz w:val="15"/>
        </w:rPr>
        <w:t>agricultural</w:t>
      </w:r>
      <w:r>
        <w:rPr>
          <w:rFonts w:ascii="Arial"/>
          <w:color w:val="231F20"/>
          <w:spacing w:val="5"/>
          <w:sz w:val="15"/>
        </w:rPr>
        <w:t xml:space="preserve"> </w:t>
      </w:r>
      <w:r>
        <w:rPr>
          <w:rFonts w:ascii="Arial"/>
          <w:color w:val="231F20"/>
          <w:sz w:val="15"/>
        </w:rPr>
        <w:t>equipment</w:t>
      </w:r>
    </w:p>
    <w:p w14:paraId="4A511321" w14:textId="77777777" w:rsidR="00453D18" w:rsidRDefault="00453D18">
      <w:pPr>
        <w:rPr>
          <w:rFonts w:ascii="Arial" w:eastAsia="Arial" w:hAnsi="Arial" w:cs="Arial"/>
          <w:sz w:val="20"/>
          <w:szCs w:val="20"/>
        </w:rPr>
      </w:pPr>
    </w:p>
    <w:p w14:paraId="2357C3FD" w14:textId="77777777" w:rsidR="00453D18" w:rsidRDefault="00453D18">
      <w:pPr>
        <w:rPr>
          <w:rFonts w:ascii="Arial" w:eastAsia="Arial" w:hAnsi="Arial" w:cs="Arial"/>
          <w:sz w:val="19"/>
          <w:szCs w:val="19"/>
        </w:rPr>
      </w:pPr>
    </w:p>
    <w:p w14:paraId="79068312" w14:textId="77777777" w:rsidR="00453D18" w:rsidRDefault="00453D18">
      <w:pPr>
        <w:rPr>
          <w:rFonts w:ascii="Arial" w:eastAsia="Arial" w:hAnsi="Arial" w:cs="Arial"/>
          <w:sz w:val="19"/>
          <w:szCs w:val="19"/>
        </w:rPr>
        <w:sectPr w:rsidR="00453D1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340" w:right="320" w:bottom="280" w:left="320" w:header="720" w:footer="720" w:gutter="0"/>
          <w:cols w:space="720"/>
        </w:sectPr>
      </w:pPr>
    </w:p>
    <w:p w14:paraId="09DF324B" w14:textId="77777777" w:rsidR="00453D18" w:rsidRDefault="00044323">
      <w:pPr>
        <w:pStyle w:val="Heading1"/>
        <w:spacing w:before="85" w:line="264" w:lineRule="exact"/>
        <w:ind w:right="215"/>
        <w:rPr>
          <w:b w:val="0"/>
          <w:bCs w:val="0"/>
        </w:rPr>
      </w:pPr>
      <w:r>
        <w:pict w14:anchorId="28147ED4">
          <v:group id="_x0000_s1031" style="position:absolute;left:0;text-align:left;margin-left:390.65pt;margin-top:21.3pt;width:183.35pt;height:799.4pt;z-index:1120;mso-position-horizontal-relative:page;mso-position-vertical-relative:page" coordorigin="7813,426" coordsize="3667,15988">
            <v:group id="_x0000_s1032" style="position:absolute;left:7813;top:426;width:3667;height:15988" coordorigin="7813,426" coordsize="3667,15988">
              <v:shape id="_x0000_s1036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5" type="#_x0000_t75" style="position:absolute;left:8022;top:13366;width:3231;height:2622">
                <v:imagedata r:id="rId14" o:title=""/>
              </v:shape>
              <v:shape id="_x0000_s1034" type="#_x0000_t202" style="position:absolute;left:8021;top:884;width:2041;height:504" filled="f" stroked="f">
                <v:textbox style="mso-next-textbox:#_x0000_s1034" inset="0,0,0,0">
                  <w:txbxContent>
                    <w:p w14:paraId="2DAE13C2" w14:textId="77777777" w:rsidR="00453D18" w:rsidRDefault="00A66B18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Place</w:t>
                      </w:r>
                      <w:r>
                        <w:rPr>
                          <w:rFonts w:ascii="Arial"/>
                          <w:color w:val="FFFFFF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4"/>
                        </w:rPr>
                        <w:t>Identification</w:t>
                      </w:r>
                    </w:p>
                    <w:p w14:paraId="0A38BAAB" w14:textId="77777777" w:rsidR="00453D18" w:rsidRDefault="00A66B18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9</w:t>
                      </w:r>
                    </w:p>
                  </w:txbxContent>
                </v:textbox>
              </v:shape>
              <v:shape id="_x0000_s1033" type="#_x0000_t202" style="position:absolute;left:8021;top:3255;width:3022;height:9160" filled="f" stroked="f">
                <v:textbox style="mso-next-textbox:#_x0000_s1033" inset="0,0,0,0">
                  <w:txbxContent>
                    <w:p w14:paraId="56662E71" w14:textId="77777777" w:rsidR="00453D18" w:rsidRDefault="00A66B18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14:paraId="29109179" w14:textId="77777777" w:rsidR="00453D18" w:rsidRDefault="00A66B1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63" w:line="250" w:lineRule="auto"/>
                        <w:ind w:right="128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Grinding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are </w:t>
                      </w:r>
                      <w:r>
                        <w:rPr>
                          <w:rFonts w:ascii="Arial"/>
                          <w:color w:val="FFFFFF"/>
                        </w:rPr>
                        <w:t>usually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made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abrasive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rocks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such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sandstone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coarse-grained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basalt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quartzite.</w:t>
                      </w:r>
                    </w:p>
                    <w:p w14:paraId="7BA9A26D" w14:textId="29313625" w:rsidR="00453D18" w:rsidRDefault="00A66B1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6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sometimes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  <w:spacing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upside</w:t>
                      </w:r>
                      <w:r>
                        <w:rPr>
                          <w:rFonts w:ascii="Arial"/>
                          <w:color w:val="FFFFFF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down,</w:t>
                      </w:r>
                      <w:r>
                        <w:rPr>
                          <w:rFonts w:ascii="Arial"/>
                          <w:color w:val="FFFFFF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w w:val="10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grinding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surface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facing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ground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preserve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it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10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weather.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Upper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lower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grinding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not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necessarily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together.</w:t>
                      </w:r>
                    </w:p>
                    <w:p w14:paraId="35C916C6" w14:textId="77777777" w:rsidR="00453D18" w:rsidRDefault="00A66B1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375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Smooth</w:t>
                      </w:r>
                      <w:r>
                        <w:rPr>
                          <w:rFonts w:ascii="Arial"/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river</w:t>
                      </w:r>
                      <w:r>
                        <w:rPr>
                          <w:rFonts w:ascii="Arial"/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pebbles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sometimes</w:t>
                      </w:r>
                      <w:r>
                        <w:rPr>
                          <w:rFonts w:ascii="Arial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resemble</w:t>
                      </w:r>
                      <w:r>
                        <w:rPr>
                          <w:rFonts w:ascii="Arial"/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grinding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stones.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If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you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look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closely,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surface</w:t>
                      </w:r>
                      <w:r>
                        <w:rPr>
                          <w:rFonts w:ascii="Arial"/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river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pebble</w:t>
                      </w:r>
                      <w:r>
                        <w:rPr>
                          <w:rFonts w:ascii="Arial"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tiny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impact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marks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caused</w:t>
                      </w:r>
                      <w:r>
                        <w:rPr>
                          <w:rFonts w:ascii="Arial"/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by</w:t>
                      </w:r>
                    </w:p>
                    <w:p w14:paraId="7E7B8869" w14:textId="77777777" w:rsidR="00453D18" w:rsidRDefault="00A66B18">
                      <w:pPr>
                        <w:spacing w:line="250" w:lineRule="auto"/>
                        <w:ind w:left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collisions</w:t>
                      </w:r>
                      <w:r>
                        <w:rPr>
                          <w:rFonts w:ascii="Arial"/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other</w:t>
                      </w:r>
                      <w:r>
                        <w:rPr>
                          <w:rFonts w:ascii="Arial"/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pebbles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>rive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r.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surface</w:t>
                      </w:r>
                    </w:p>
                    <w:p w14:paraId="642D2638" w14:textId="77777777" w:rsidR="00453D18" w:rsidRDefault="00A66B18">
                      <w:pPr>
                        <w:spacing w:line="250" w:lineRule="auto"/>
                        <w:ind w:left="226" w:right="15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grinding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has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many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scratches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caused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by</w:t>
                      </w:r>
                      <w:r>
                        <w:rPr>
                          <w:rFonts w:ascii="Arial"/>
                          <w:color w:val="FFFFFF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abrasion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but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feels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smooth.</w:t>
                      </w:r>
                    </w:p>
                    <w:p w14:paraId="332018C6" w14:textId="77777777" w:rsidR="00453D18" w:rsidRDefault="00A66B18">
                      <w:pPr>
                        <w:spacing w:before="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Lower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</w:p>
                    <w:p w14:paraId="71632304" w14:textId="77777777" w:rsidR="00453D18" w:rsidRDefault="00A66B1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96" w:line="250" w:lineRule="auto"/>
                        <w:ind w:right="205" w:hanging="226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Stones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range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size,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from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very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small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(150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millimetres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acr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oss)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very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 xml:space="preserve"> lar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ge</w:t>
                      </w:r>
                    </w:p>
                    <w:p w14:paraId="03434E69" w14:textId="77777777" w:rsidR="00453D18" w:rsidRDefault="00A66B18">
                      <w:pPr>
                        <w:spacing w:line="250" w:lineRule="auto"/>
                        <w:ind w:left="226" w:right="42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(700</w:t>
                      </w:r>
                      <w:r>
                        <w:rPr>
                          <w:rFonts w:ascii="Arial"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millimetres</w:t>
                      </w:r>
                      <w:r>
                        <w:rPr>
                          <w:rFonts w:ascii="Arial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acr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oss).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9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weigh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several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kilograms.</w:t>
                      </w:r>
                    </w:p>
                    <w:p w14:paraId="4823D2A8" w14:textId="77777777" w:rsidR="00453D18" w:rsidRDefault="00A66B18">
                      <w:pPr>
                        <w:spacing w:before="123" w:line="202" w:lineRule="exact"/>
                        <w:ind w:left="22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continued</w:t>
                      </w:r>
                      <w:r>
                        <w:rPr>
                          <w:rFonts w:ascii="Arial"/>
                          <w:color w:val="FFFFFF"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2nd</w:t>
                      </w:r>
                      <w:r>
                        <w:rPr>
                          <w:rFonts w:ascii="Arial"/>
                          <w:color w:val="FFFFF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side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A66B18">
        <w:rPr>
          <w:color w:val="231F20"/>
        </w:rPr>
        <w:t>What</w:t>
      </w:r>
      <w:r w:rsidR="00A66B18">
        <w:rPr>
          <w:color w:val="231F20"/>
          <w:spacing w:val="-9"/>
        </w:rPr>
        <w:t xml:space="preserve"> </w:t>
      </w:r>
      <w:r w:rsidR="00A66B18">
        <w:rPr>
          <w:color w:val="231F20"/>
          <w:spacing w:val="-2"/>
        </w:rPr>
        <w:t>are</w:t>
      </w:r>
      <w:r w:rsidR="00A66B18">
        <w:rPr>
          <w:color w:val="231F20"/>
          <w:spacing w:val="-9"/>
        </w:rPr>
        <w:t xml:space="preserve"> </w:t>
      </w:r>
      <w:r w:rsidR="00A66B18">
        <w:rPr>
          <w:color w:val="231F20"/>
        </w:rPr>
        <w:t>Aboriginal</w:t>
      </w:r>
      <w:r w:rsidR="00A66B18">
        <w:rPr>
          <w:color w:val="231F20"/>
          <w:spacing w:val="21"/>
          <w:w w:val="98"/>
        </w:rPr>
        <w:t xml:space="preserve"> </w:t>
      </w:r>
      <w:r w:rsidR="00A66B18">
        <w:rPr>
          <w:color w:val="231F20"/>
          <w:w w:val="95"/>
        </w:rPr>
        <w:t>Grinding</w:t>
      </w:r>
      <w:r w:rsidR="00A66B18">
        <w:rPr>
          <w:color w:val="231F20"/>
          <w:spacing w:val="51"/>
          <w:w w:val="95"/>
        </w:rPr>
        <w:t xml:space="preserve"> </w:t>
      </w:r>
      <w:r w:rsidR="00A66B18">
        <w:rPr>
          <w:color w:val="231F20"/>
          <w:w w:val="95"/>
        </w:rPr>
        <w:t>Stones?</w:t>
      </w:r>
    </w:p>
    <w:p w14:paraId="52991853" w14:textId="77777777" w:rsidR="00453D18" w:rsidRDefault="00A66B18" w:rsidP="00D16AA1">
      <w:pPr>
        <w:pStyle w:val="BodyText"/>
        <w:spacing w:before="61" w:line="250" w:lineRule="auto"/>
        <w:ind w:left="102"/>
      </w:pPr>
      <w:r>
        <w:rPr>
          <w:color w:val="231F20"/>
        </w:rPr>
        <w:t>Grinding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slabs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grind</w:t>
      </w:r>
      <w:r>
        <w:rPr>
          <w:color w:val="231F20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crush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Bulbs,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berries,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seeds,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insects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9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smaller</w:t>
      </w:r>
      <w:r>
        <w:rPr>
          <w:color w:val="231F20"/>
          <w:w w:val="94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stone.</w:t>
      </w:r>
    </w:p>
    <w:p w14:paraId="56470104" w14:textId="77777777" w:rsidR="00453D18" w:rsidRDefault="00A66B18">
      <w:pPr>
        <w:spacing w:before="180" w:line="272" w:lineRule="auto"/>
        <w:ind w:left="104"/>
        <w:rPr>
          <w:rFonts w:ascii="Arial" w:eastAsia="Arial" w:hAnsi="Arial" w:cs="Arial"/>
        </w:rPr>
      </w:pPr>
      <w:r>
        <w:rPr>
          <w:rFonts w:ascii="Arial"/>
          <w:b/>
          <w:color w:val="231F20"/>
          <w:spacing w:val="-1"/>
          <w:sz w:val="24"/>
        </w:rPr>
        <w:t>Where</w:t>
      </w:r>
      <w:r>
        <w:rPr>
          <w:rFonts w:ascii="Arial"/>
          <w:b/>
          <w:color w:val="231F20"/>
          <w:spacing w:val="-10"/>
          <w:sz w:val="24"/>
        </w:rPr>
        <w:t xml:space="preserve"> </w:t>
      </w:r>
      <w:r>
        <w:rPr>
          <w:rFonts w:ascii="Arial"/>
          <w:b/>
          <w:color w:val="231F20"/>
          <w:spacing w:val="-2"/>
          <w:sz w:val="24"/>
        </w:rPr>
        <w:t>are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They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Found?</w:t>
      </w:r>
      <w:r>
        <w:rPr>
          <w:rFonts w:ascii="Arial"/>
          <w:b/>
          <w:color w:val="231F20"/>
          <w:spacing w:val="21"/>
          <w:w w:val="97"/>
          <w:sz w:val="24"/>
        </w:rPr>
        <w:t xml:space="preserve"> </w:t>
      </w:r>
      <w:r>
        <w:rPr>
          <w:rFonts w:ascii="Arial"/>
          <w:color w:val="231F20"/>
        </w:rPr>
        <w:t>Grinding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stones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  <w:spacing w:val="-3"/>
        </w:rPr>
        <w:t>are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usually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found</w:t>
      </w:r>
      <w:r>
        <w:rPr>
          <w:rFonts w:ascii="Arial"/>
          <w:color w:val="231F20"/>
          <w:spacing w:val="22"/>
          <w:w w:val="98"/>
        </w:rPr>
        <w:t xml:space="preserve"> </w:t>
      </w:r>
      <w:r>
        <w:rPr>
          <w:rFonts w:ascii="Arial"/>
          <w:color w:val="231F20"/>
          <w:spacing w:val="-2"/>
        </w:rPr>
        <w:t>where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people</w:t>
      </w:r>
      <w:r>
        <w:rPr>
          <w:rFonts w:ascii="Arial"/>
          <w:color w:val="231F20"/>
          <w:spacing w:val="-32"/>
        </w:rPr>
        <w:t xml:space="preserve"> </w:t>
      </w:r>
      <w:r>
        <w:rPr>
          <w:rFonts w:ascii="Arial"/>
          <w:color w:val="231F20"/>
        </w:rPr>
        <w:t>lived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and</w:t>
      </w:r>
    </w:p>
    <w:p w14:paraId="7CFEE0A0" w14:textId="77777777" w:rsidR="00453D18" w:rsidRDefault="00A66B18">
      <w:pPr>
        <w:pStyle w:val="BodyText"/>
        <w:spacing w:before="0" w:line="230" w:lineRule="exact"/>
      </w:pPr>
      <w:r>
        <w:rPr>
          <w:color w:val="231F20"/>
        </w:rPr>
        <w:t>camped.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have</w:t>
      </w:r>
    </w:p>
    <w:p w14:paraId="58FC42B9" w14:textId="77777777" w:rsidR="00453D18" w:rsidRDefault="00A66B18">
      <w:pPr>
        <w:pStyle w:val="BodyText"/>
        <w:spacing w:before="11" w:line="250" w:lineRule="auto"/>
        <w:ind w:right="316"/>
        <w:jc w:val="both"/>
      </w:pPr>
      <w:r>
        <w:rPr>
          <w:color w:val="231F20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middens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shelters,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camp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private</w:t>
      </w:r>
      <w:r>
        <w:rPr>
          <w:color w:val="231F20"/>
          <w:w w:val="95"/>
        </w:rPr>
        <w:t xml:space="preserve"> </w:t>
      </w:r>
      <w:r>
        <w:rPr>
          <w:color w:val="231F20"/>
        </w:rPr>
        <w:t>collections.</w:t>
      </w:r>
    </w:p>
    <w:p w14:paraId="6098A2EC" w14:textId="77777777" w:rsidR="00453D18" w:rsidRDefault="00A66B18">
      <w:pPr>
        <w:pStyle w:val="Heading1"/>
        <w:spacing w:before="85" w:line="264" w:lineRule="exact"/>
        <w:ind w:right="4333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 Use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Stones?</w:t>
      </w:r>
    </w:p>
    <w:p w14:paraId="5AAF3144" w14:textId="77777777" w:rsidR="00453D18" w:rsidRDefault="00A66B18">
      <w:pPr>
        <w:pStyle w:val="BodyText"/>
        <w:spacing w:before="61" w:line="250" w:lineRule="auto"/>
        <w:ind w:right="4385"/>
      </w:pPr>
      <w:r>
        <w:rPr>
          <w:color w:val="231F20"/>
        </w:rPr>
        <w:t>Grinding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implements</w:t>
      </w:r>
    </w:p>
    <w:p w14:paraId="0E01EF5F" w14:textId="77777777" w:rsidR="00453D18" w:rsidRDefault="00A66B18">
      <w:pPr>
        <w:pStyle w:val="BodyText"/>
        <w:spacing w:before="0" w:line="250" w:lineRule="auto"/>
        <w:ind w:right="4385"/>
      </w:pP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crush,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grind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pound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  <w:w w:val="95"/>
        </w:rPr>
        <w:t>different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materials.</w:t>
      </w:r>
    </w:p>
    <w:p w14:paraId="7B48D80A" w14:textId="77777777" w:rsidR="00453D18" w:rsidRDefault="00A66B18">
      <w:pPr>
        <w:pStyle w:val="BodyText"/>
        <w:spacing w:line="250" w:lineRule="auto"/>
        <w:ind w:right="4065"/>
      </w:pP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stones</w:t>
      </w:r>
      <w:r>
        <w:rPr>
          <w:color w:val="231F20"/>
          <w:w w:val="9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cooking.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Bracken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fern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oots,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bulbs,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tubers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berries,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well</w:t>
      </w:r>
      <w:r>
        <w:rPr>
          <w:color w:val="231F20"/>
          <w:w w:val="9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insects,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mammals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reptiles,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crushed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pulped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cooking.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poisonous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could</w:t>
      </w:r>
      <w:r>
        <w:rPr>
          <w:color w:val="231F20"/>
          <w:w w:val="9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eaten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crushed</w:t>
      </w:r>
      <w:r>
        <w:rPr>
          <w:color w:val="231F20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washed.</w:t>
      </w:r>
    </w:p>
    <w:p w14:paraId="78A7CDB7" w14:textId="77777777" w:rsidR="00CD0BD9" w:rsidRDefault="00CD0BD9">
      <w:pPr>
        <w:pStyle w:val="BodyText"/>
        <w:spacing w:line="250" w:lineRule="auto"/>
        <w:ind w:right="4006"/>
        <w:rPr>
          <w:color w:val="231F20"/>
        </w:rPr>
      </w:pPr>
      <w:r>
        <w:rPr>
          <w:color w:val="231F20"/>
        </w:rPr>
        <w:br w:type="page"/>
      </w:r>
    </w:p>
    <w:p w14:paraId="3E417FDE" w14:textId="77777777" w:rsidR="00CD0BD9" w:rsidRDefault="00CD0BD9">
      <w:pPr>
        <w:pStyle w:val="BodyText"/>
        <w:spacing w:line="250" w:lineRule="auto"/>
        <w:ind w:right="4006"/>
        <w:rPr>
          <w:color w:val="231F20"/>
        </w:rPr>
        <w:sectPr w:rsidR="00CD0BD9">
          <w:type w:val="continuous"/>
          <w:pgSz w:w="11910" w:h="16840"/>
          <w:pgMar w:top="340" w:right="320" w:bottom="280" w:left="320" w:header="720" w:footer="720" w:gutter="0"/>
          <w:cols w:num="2" w:space="720" w:equalWidth="0">
            <w:col w:w="3495" w:space="270"/>
            <w:col w:w="7505"/>
          </w:cols>
        </w:sectPr>
      </w:pPr>
      <w:r>
        <w:rPr>
          <w:color w:val="231F20"/>
        </w:rPr>
        <w:lastRenderedPageBreak/>
        <w:br w:type="column"/>
      </w:r>
    </w:p>
    <w:p w14:paraId="5E3465B9" w14:textId="1FC2167F" w:rsidR="00453D18" w:rsidRDefault="00A66B18" w:rsidP="00D16AA1">
      <w:pPr>
        <w:pStyle w:val="BodyText"/>
        <w:spacing w:before="60" w:line="250" w:lineRule="auto"/>
        <w:ind w:left="0"/>
        <w:rPr>
          <w:rFonts w:cs="Arial"/>
          <w:sz w:val="27"/>
          <w:szCs w:val="27"/>
        </w:rPr>
      </w:pPr>
      <w:r>
        <w:rPr>
          <w:color w:val="231F20"/>
        </w:rPr>
        <w:t>Milling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seeds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flat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grinding</w:t>
      </w:r>
      <w:r>
        <w:rPr>
          <w:color w:val="231F20"/>
          <w:w w:val="96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drier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Victoria.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Leaves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</w:rPr>
        <w:t>crushed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medicines.</w:t>
      </w:r>
    </w:p>
    <w:p w14:paraId="0154DAE3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small</w:t>
      </w:r>
      <w:r>
        <w:rPr>
          <w:color w:val="231F20"/>
          <w:w w:val="94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crush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clays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ochr</w:t>
      </w:r>
      <w:r>
        <w:rPr>
          <w:color w:val="231F20"/>
          <w:spacing w:val="-2"/>
        </w:rPr>
        <w:t>e)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pigments.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pigments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decorate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ceremonies,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decorate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possum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cloaks</w:t>
      </w:r>
      <w:r>
        <w:rPr>
          <w:color w:val="231F20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weapons.</w:t>
      </w:r>
    </w:p>
    <w:p w14:paraId="2F5DE0BA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Rocky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outcrops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spacing w:val="-2"/>
        </w:rPr>
        <w:t>regions,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slabs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stone.</w:t>
      </w:r>
      <w:r>
        <w:rPr>
          <w:color w:val="231F20"/>
          <w:w w:val="97"/>
        </w:rPr>
        <w:t xml:space="preserve">  </w:t>
      </w:r>
      <w:r>
        <w:rPr>
          <w:color w:val="231F20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rarely</w:t>
      </w:r>
      <w:r>
        <w:rPr>
          <w:color w:val="231F20"/>
          <w:spacing w:val="23"/>
          <w:w w:val="91"/>
        </w:rPr>
        <w:t xml:space="preserve"> </w:t>
      </w:r>
      <w:r>
        <w:rPr>
          <w:color w:val="231F20"/>
        </w:rPr>
        <w:t>moved.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</w:t>
      </w:r>
      <w:r>
        <w:rPr>
          <w:color w:val="231F20"/>
          <w:w w:val="94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moved</w:t>
      </w:r>
      <w:r>
        <w:rPr>
          <w:color w:val="231F20"/>
          <w:w w:val="98"/>
        </w:rPr>
        <w:t xml:space="preserve"> </w:t>
      </w:r>
      <w:r>
        <w:rPr>
          <w:color w:val="231F20"/>
        </w:rPr>
        <w:t>camp,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heavy</w:t>
      </w:r>
      <w:r>
        <w:rPr>
          <w:color w:val="231F20"/>
          <w:w w:val="93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w w:val="94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‘fur</w:t>
      </w:r>
      <w:r>
        <w:rPr>
          <w:color w:val="231F20"/>
          <w:spacing w:val="-2"/>
        </w:rPr>
        <w:t>nitur</w:t>
      </w:r>
      <w:r>
        <w:rPr>
          <w:color w:val="231F20"/>
          <w:spacing w:val="-1"/>
        </w:rPr>
        <w:t>e’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visit.</w:t>
      </w:r>
    </w:p>
    <w:p w14:paraId="3F830422" w14:textId="77777777" w:rsidR="00453D18" w:rsidRDefault="00A66B18" w:rsidP="00D16AA1">
      <w:pPr>
        <w:pStyle w:val="Heading1"/>
        <w:spacing w:before="60" w:line="264" w:lineRule="exact"/>
        <w:ind w:left="0"/>
        <w:rPr>
          <w:b w:val="0"/>
          <w:bCs w:val="0"/>
        </w:rPr>
      </w:pPr>
      <w:r>
        <w:rPr>
          <w:color w:val="231F20"/>
        </w:rPr>
        <w:t>Why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Important?</w:t>
      </w:r>
    </w:p>
    <w:p w14:paraId="2042530C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Grinding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15,000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years</w:t>
      </w:r>
      <w:r>
        <w:rPr>
          <w:color w:val="231F20"/>
          <w:w w:val="93"/>
        </w:rPr>
        <w:t xml:space="preserve"> </w:t>
      </w:r>
      <w:r>
        <w:rPr>
          <w:color w:val="231F20"/>
        </w:rPr>
        <w:t>ago.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drier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allowed</w:t>
      </w:r>
      <w:r>
        <w:rPr>
          <w:color w:val="231F20"/>
          <w:w w:val="9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limited.</w:t>
      </w:r>
    </w:p>
    <w:p w14:paraId="2B78C87B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Grinding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Aboriginal</w:t>
      </w:r>
    </w:p>
    <w:p w14:paraId="53AFD759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populations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regions,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</w:rPr>
        <w:t>foods,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reactions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climate.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known,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helps</w:t>
      </w:r>
      <w:r>
        <w:rPr>
          <w:color w:val="231F20"/>
          <w:w w:val="9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movements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regions.</w:t>
      </w:r>
    </w:p>
    <w:p w14:paraId="1BE541CF" w14:textId="77777777" w:rsidR="00453D18" w:rsidRDefault="00A66B18" w:rsidP="00D16AA1">
      <w:pPr>
        <w:pStyle w:val="BodyText"/>
        <w:spacing w:before="60" w:line="250" w:lineRule="auto"/>
        <w:ind w:left="0"/>
        <w:jc w:val="both"/>
      </w:pPr>
      <w:r>
        <w:rPr>
          <w:color w:val="231F20"/>
        </w:rPr>
        <w:t>Grinding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past.</w:t>
      </w:r>
    </w:p>
    <w:p w14:paraId="451A58D2" w14:textId="77777777" w:rsidR="00453D18" w:rsidRDefault="00A66B18" w:rsidP="00D16AA1">
      <w:pPr>
        <w:pStyle w:val="Heading1"/>
        <w:spacing w:before="60" w:line="264" w:lineRule="exact"/>
        <w:ind w:left="0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Threat?</w:t>
      </w:r>
    </w:p>
    <w:p w14:paraId="1ECE5A17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Natural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stones,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interference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poses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greatest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Ploughing,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earthworks</w:t>
      </w:r>
      <w:r>
        <w:rPr>
          <w:color w:val="231F20"/>
          <w:w w:val="9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4"/>
        </w:rPr>
        <w:t xml:space="preserve"> </w:t>
      </w:r>
      <w:r w:rsidRPr="00A66B18">
        <w:rPr>
          <w:color w:val="231F20"/>
        </w:rPr>
        <w:t>places</w:t>
      </w:r>
      <w:r>
        <w:rPr>
          <w:color w:val="231F20"/>
          <w:w w:val="95"/>
        </w:rPr>
        <w:t xml:space="preserve"> </w:t>
      </w:r>
      <w:r>
        <w:rPr>
          <w:color w:val="231F20"/>
        </w:rPr>
        <w:t>Ploughing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br</w:t>
      </w:r>
      <w:r>
        <w:rPr>
          <w:color w:val="231F20"/>
          <w:spacing w:val="-2"/>
        </w:rPr>
        <w:t>eak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stones.</w:t>
      </w:r>
    </w:p>
    <w:p w14:paraId="6D62EA1C" w14:textId="6FA48725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  <w:w w:val="95"/>
        </w:rPr>
        <w:t>Grinding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stones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unmistakable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artefacts,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souvenirs.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Flat</w:t>
      </w:r>
      <w:r>
        <w:rPr>
          <w:color w:val="231F20"/>
          <w:w w:val="92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</w:p>
    <w:p w14:paraId="06BC3880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dry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walls,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paths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house</w:t>
      </w:r>
      <w:r>
        <w:rPr>
          <w:color w:val="231F20"/>
          <w:w w:val="96"/>
        </w:rPr>
        <w:t xml:space="preserve"> </w:t>
      </w:r>
      <w:r>
        <w:rPr>
          <w:color w:val="231F20"/>
        </w:rPr>
        <w:t>foundations.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moved,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about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lost.</w:t>
      </w:r>
    </w:p>
    <w:p w14:paraId="7DD03195" w14:textId="73E5CEE4" w:rsidR="00453D18" w:rsidRDefault="00105FBD" w:rsidP="00D16AA1">
      <w:pPr>
        <w:pStyle w:val="BodyText"/>
        <w:spacing w:before="60" w:line="250" w:lineRule="auto"/>
        <w:ind w:left="0"/>
      </w:pPr>
      <w:r>
        <w:rPr>
          <w:color w:val="231F20"/>
        </w:rPr>
        <w:t xml:space="preserve">Aboriginal Victoria </w:t>
      </w:r>
      <w:r w:rsidR="00A66B18">
        <w:rPr>
          <w:color w:val="231F20"/>
          <w:spacing w:val="-3"/>
        </w:rPr>
        <w:t>recor</w:t>
      </w:r>
      <w:r w:rsidR="00A66B18">
        <w:rPr>
          <w:color w:val="231F20"/>
          <w:spacing w:val="-2"/>
        </w:rPr>
        <w:t>ds</w:t>
      </w:r>
      <w:r w:rsidR="00A66B18">
        <w:rPr>
          <w:color w:val="231F20"/>
          <w:spacing w:val="-36"/>
        </w:rPr>
        <w:t xml:space="preserve"> </w:t>
      </w:r>
      <w:r w:rsidR="00A66B18">
        <w:rPr>
          <w:color w:val="231F20"/>
        </w:rPr>
        <w:t>the</w:t>
      </w:r>
      <w:r w:rsidR="00A66B18">
        <w:rPr>
          <w:color w:val="231F20"/>
          <w:spacing w:val="21"/>
          <w:w w:val="97"/>
        </w:rPr>
        <w:t xml:space="preserve"> </w:t>
      </w:r>
      <w:r w:rsidR="00A66B18">
        <w:rPr>
          <w:color w:val="231F20"/>
        </w:rPr>
        <w:t>location,</w:t>
      </w:r>
      <w:r w:rsidR="00A66B18">
        <w:rPr>
          <w:color w:val="231F20"/>
          <w:spacing w:val="-26"/>
        </w:rPr>
        <w:t xml:space="preserve"> </w:t>
      </w:r>
      <w:r w:rsidR="00A66B18">
        <w:rPr>
          <w:color w:val="231F20"/>
        </w:rPr>
        <w:t>dimensions</w:t>
      </w:r>
      <w:r w:rsidR="00A66B18">
        <w:rPr>
          <w:color w:val="231F20"/>
          <w:spacing w:val="-26"/>
        </w:rPr>
        <w:t xml:space="preserve"> </w:t>
      </w:r>
      <w:r w:rsidR="00A66B18">
        <w:rPr>
          <w:color w:val="231F20"/>
        </w:rPr>
        <w:t>and</w:t>
      </w:r>
      <w:r w:rsidR="00A66B18">
        <w:rPr>
          <w:color w:val="231F20"/>
          <w:spacing w:val="-26"/>
        </w:rPr>
        <w:t xml:space="preserve"> </w:t>
      </w:r>
      <w:r w:rsidR="00A66B18">
        <w:rPr>
          <w:color w:val="231F20"/>
        </w:rPr>
        <w:t>condition</w:t>
      </w:r>
      <w:r w:rsidR="00A66B18">
        <w:rPr>
          <w:color w:val="231F20"/>
          <w:spacing w:val="-26"/>
        </w:rPr>
        <w:t xml:space="preserve"> </w:t>
      </w:r>
      <w:r w:rsidR="00A66B18">
        <w:rPr>
          <w:color w:val="231F20"/>
        </w:rPr>
        <w:t>of</w:t>
      </w:r>
      <w:r w:rsidR="00A66B18">
        <w:rPr>
          <w:color w:val="231F20"/>
          <w:w w:val="97"/>
        </w:rPr>
        <w:t xml:space="preserve"> </w:t>
      </w:r>
      <w:r w:rsidR="00A66B18">
        <w:rPr>
          <w:color w:val="231F20"/>
        </w:rPr>
        <w:t>Aboriginal</w:t>
      </w:r>
      <w:r w:rsidR="00A66B18">
        <w:rPr>
          <w:color w:val="231F20"/>
          <w:spacing w:val="-37"/>
        </w:rPr>
        <w:t xml:space="preserve"> </w:t>
      </w:r>
      <w:r w:rsidR="00A66B18">
        <w:rPr>
          <w:color w:val="231F20"/>
        </w:rPr>
        <w:t>grinding</w:t>
      </w:r>
      <w:r w:rsidR="00A66B18">
        <w:rPr>
          <w:color w:val="231F20"/>
          <w:spacing w:val="-36"/>
        </w:rPr>
        <w:t xml:space="preserve"> </w:t>
      </w:r>
      <w:r w:rsidR="00A66B18">
        <w:rPr>
          <w:color w:val="231F20"/>
        </w:rPr>
        <w:t>stones.</w:t>
      </w:r>
      <w:r w:rsidR="00A66B18">
        <w:rPr>
          <w:color w:val="231F20"/>
          <w:spacing w:val="-37"/>
        </w:rPr>
        <w:t xml:space="preserve"> </w:t>
      </w:r>
      <w:r w:rsidR="00A66B18">
        <w:rPr>
          <w:color w:val="231F20"/>
        </w:rPr>
        <w:t>The</w:t>
      </w:r>
      <w:r w:rsidR="00A66B18">
        <w:rPr>
          <w:color w:val="231F20"/>
          <w:spacing w:val="-36"/>
        </w:rPr>
        <w:t xml:space="preserve"> </w:t>
      </w:r>
      <w:r w:rsidR="00A66B18">
        <w:rPr>
          <w:color w:val="231F20"/>
        </w:rPr>
        <w:t>aim</w:t>
      </w:r>
      <w:r w:rsidR="00A66B18">
        <w:rPr>
          <w:color w:val="231F20"/>
          <w:w w:val="95"/>
        </w:rPr>
        <w:t xml:space="preserve"> </w:t>
      </w:r>
      <w:r w:rsidR="00A66B18">
        <w:rPr>
          <w:color w:val="231F20"/>
        </w:rPr>
        <w:t>is</w:t>
      </w:r>
      <w:r w:rsidR="00A66B18">
        <w:rPr>
          <w:color w:val="231F20"/>
          <w:spacing w:val="-17"/>
        </w:rPr>
        <w:t xml:space="preserve"> </w:t>
      </w:r>
      <w:r w:rsidR="00A66B18">
        <w:rPr>
          <w:color w:val="231F20"/>
        </w:rPr>
        <w:t>to</w:t>
      </w:r>
      <w:r w:rsidR="00A66B18">
        <w:rPr>
          <w:color w:val="231F20"/>
          <w:spacing w:val="-17"/>
        </w:rPr>
        <w:t xml:space="preserve"> </w:t>
      </w:r>
      <w:r w:rsidR="00A66B18">
        <w:rPr>
          <w:color w:val="231F20"/>
        </w:rPr>
        <w:t>have</w:t>
      </w:r>
      <w:r w:rsidR="00A66B18">
        <w:rPr>
          <w:color w:val="231F20"/>
          <w:spacing w:val="-17"/>
        </w:rPr>
        <w:t xml:space="preserve"> </w:t>
      </w:r>
      <w:r w:rsidR="00A66B18">
        <w:rPr>
          <w:color w:val="231F20"/>
        </w:rPr>
        <w:t>a</w:t>
      </w:r>
      <w:r w:rsidR="00A66B18">
        <w:rPr>
          <w:color w:val="231F20"/>
          <w:spacing w:val="-17"/>
        </w:rPr>
        <w:t xml:space="preserve"> </w:t>
      </w:r>
      <w:r w:rsidR="00A66B18">
        <w:rPr>
          <w:color w:val="231F20"/>
        </w:rPr>
        <w:t>permanent</w:t>
      </w:r>
      <w:r w:rsidR="00A66B18">
        <w:rPr>
          <w:color w:val="231F20"/>
          <w:spacing w:val="-17"/>
        </w:rPr>
        <w:t xml:space="preserve"> </w:t>
      </w:r>
      <w:r w:rsidR="00A66B18">
        <w:rPr>
          <w:color w:val="231F20"/>
        </w:rPr>
        <w:t>written</w:t>
      </w:r>
      <w:r w:rsidR="00A66B18">
        <w:rPr>
          <w:color w:val="231F20"/>
          <w:spacing w:val="-17"/>
        </w:rPr>
        <w:t xml:space="preserve"> </w:t>
      </w:r>
      <w:r w:rsidR="00A66B18">
        <w:rPr>
          <w:color w:val="231F20"/>
        </w:rPr>
        <w:t>and</w:t>
      </w:r>
      <w:r w:rsidR="00A66B18">
        <w:rPr>
          <w:color w:val="231F20"/>
          <w:w w:val="97"/>
        </w:rPr>
        <w:t xml:space="preserve"> </w:t>
      </w:r>
      <w:r w:rsidR="00A66B18">
        <w:rPr>
          <w:color w:val="231F20"/>
        </w:rPr>
        <w:t>photographic</w:t>
      </w:r>
      <w:r w:rsidR="00A66B18">
        <w:rPr>
          <w:color w:val="231F20"/>
          <w:spacing w:val="-14"/>
        </w:rPr>
        <w:t xml:space="preserve"> </w:t>
      </w:r>
      <w:r w:rsidR="00A66B18">
        <w:rPr>
          <w:color w:val="231F20"/>
          <w:spacing w:val="-3"/>
        </w:rPr>
        <w:t>recor</w:t>
      </w:r>
      <w:r w:rsidR="00A66B18">
        <w:rPr>
          <w:color w:val="231F20"/>
          <w:spacing w:val="-2"/>
        </w:rPr>
        <w:t>d</w:t>
      </w:r>
      <w:r w:rsidR="00A66B18">
        <w:rPr>
          <w:color w:val="231F20"/>
          <w:spacing w:val="-14"/>
        </w:rPr>
        <w:t xml:space="preserve"> </w:t>
      </w:r>
      <w:r w:rsidR="00A66B18">
        <w:rPr>
          <w:color w:val="231F20"/>
        </w:rPr>
        <w:t>of</w:t>
      </w:r>
      <w:r w:rsidR="00A66B18">
        <w:rPr>
          <w:color w:val="231F20"/>
          <w:spacing w:val="-13"/>
        </w:rPr>
        <w:t xml:space="preserve"> </w:t>
      </w:r>
      <w:r w:rsidR="00A66B18">
        <w:rPr>
          <w:color w:val="231F20"/>
        </w:rPr>
        <w:t>this</w:t>
      </w:r>
      <w:r w:rsidR="00A66B18">
        <w:rPr>
          <w:color w:val="231F20"/>
          <w:spacing w:val="-14"/>
        </w:rPr>
        <w:t xml:space="preserve"> </w:t>
      </w:r>
      <w:r w:rsidR="00A66B18">
        <w:rPr>
          <w:color w:val="231F20"/>
        </w:rPr>
        <w:t>important</w:t>
      </w:r>
      <w:r w:rsidR="00A66B18">
        <w:rPr>
          <w:color w:val="231F20"/>
          <w:spacing w:val="25"/>
          <w:w w:val="98"/>
        </w:rPr>
        <w:t xml:space="preserve"> </w:t>
      </w:r>
      <w:r w:rsidR="00A66B18">
        <w:rPr>
          <w:color w:val="231F20"/>
        </w:rPr>
        <w:t>part</w:t>
      </w:r>
      <w:r w:rsidR="00A66B18">
        <w:rPr>
          <w:color w:val="231F20"/>
          <w:spacing w:val="-26"/>
        </w:rPr>
        <w:t xml:space="preserve"> </w:t>
      </w:r>
      <w:r w:rsidR="00A66B18">
        <w:rPr>
          <w:color w:val="231F20"/>
        </w:rPr>
        <w:t>of</w:t>
      </w:r>
      <w:r w:rsidR="00A66B18">
        <w:rPr>
          <w:color w:val="231F20"/>
          <w:spacing w:val="-25"/>
        </w:rPr>
        <w:t xml:space="preserve"> </w:t>
      </w:r>
      <w:r w:rsidR="00A66B18">
        <w:rPr>
          <w:color w:val="231F20"/>
        </w:rPr>
        <w:t>the</w:t>
      </w:r>
      <w:r w:rsidR="00A66B18">
        <w:rPr>
          <w:color w:val="231F20"/>
          <w:spacing w:val="-25"/>
        </w:rPr>
        <w:t xml:space="preserve"> </w:t>
      </w:r>
      <w:r w:rsidR="00A66B18">
        <w:rPr>
          <w:color w:val="231F20"/>
        </w:rPr>
        <w:t>heritage</w:t>
      </w:r>
      <w:r w:rsidR="00A66B18">
        <w:rPr>
          <w:color w:val="231F20"/>
          <w:spacing w:val="-25"/>
        </w:rPr>
        <w:t xml:space="preserve"> </w:t>
      </w:r>
      <w:r w:rsidR="00A66B18">
        <w:rPr>
          <w:color w:val="231F20"/>
        </w:rPr>
        <w:t>of</w:t>
      </w:r>
      <w:r w:rsidR="00A66B18">
        <w:rPr>
          <w:color w:val="231F20"/>
          <w:spacing w:val="-26"/>
        </w:rPr>
        <w:t xml:space="preserve"> </w:t>
      </w:r>
      <w:r w:rsidR="00A66B18">
        <w:rPr>
          <w:color w:val="231F20"/>
        </w:rPr>
        <w:t>all</w:t>
      </w:r>
      <w:r w:rsidR="00A66B18">
        <w:rPr>
          <w:color w:val="231F20"/>
          <w:spacing w:val="-25"/>
        </w:rPr>
        <w:t xml:space="preserve"> </w:t>
      </w:r>
      <w:r w:rsidR="00A66B18">
        <w:rPr>
          <w:color w:val="231F20"/>
        </w:rPr>
        <w:t>Australians.</w:t>
      </w:r>
    </w:p>
    <w:p w14:paraId="370B0BFA" w14:textId="77777777" w:rsidR="00453D18" w:rsidRDefault="00A66B18" w:rsidP="00D16AA1">
      <w:pPr>
        <w:pStyle w:val="Heading1"/>
        <w:spacing w:before="60" w:line="264" w:lineRule="exact"/>
        <w:ind w:left="0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Protected?</w:t>
      </w:r>
    </w:p>
    <w:p w14:paraId="3DD7508F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protects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2"/>
        </w:rPr>
        <w:t xml:space="preserve"> </w:t>
      </w:r>
      <w:r>
        <w:rPr>
          <w:color w:val="231F20"/>
        </w:rPr>
        <w:t>Victoria.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should</w:t>
      </w:r>
      <w:r>
        <w:rPr>
          <w:color w:val="231F20"/>
          <w:w w:val="9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site.</w:t>
      </w:r>
    </w:p>
    <w:p w14:paraId="083A5685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sell</w:t>
      </w:r>
      <w:r>
        <w:rPr>
          <w:color w:val="231F20"/>
          <w:w w:val="9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</w:rPr>
        <w:t>permit.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8"/>
        </w:rPr>
        <w:t xml:space="preserve"> </w:t>
      </w:r>
      <w:r w:rsidR="00105FBD">
        <w:rPr>
          <w:color w:val="231F20"/>
        </w:rPr>
        <w:t xml:space="preserve">about cultural heritage </w:t>
      </w:r>
      <w:r>
        <w:rPr>
          <w:color w:val="231F20"/>
        </w:rPr>
        <w:t>permits</w:t>
      </w:r>
      <w:r>
        <w:rPr>
          <w:color w:val="231F20"/>
          <w:w w:val="9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3"/>
        </w:rPr>
        <w:t xml:space="preserve"> </w:t>
      </w:r>
      <w:r w:rsidR="00105FBD">
        <w:rPr>
          <w:color w:val="231F20"/>
        </w:rPr>
        <w:t>Aboriginal Victoria</w:t>
      </w:r>
      <w:r>
        <w:rPr>
          <w:color w:val="231F20"/>
          <w:w w:val="95"/>
        </w:rPr>
        <w:t>.</w:t>
      </w:r>
    </w:p>
    <w:p w14:paraId="4115D441" w14:textId="77777777" w:rsidR="00453D18" w:rsidRDefault="00A66B18" w:rsidP="00D16AA1">
      <w:pPr>
        <w:pStyle w:val="Heading1"/>
        <w:spacing w:before="60" w:line="264" w:lineRule="exact"/>
        <w:ind w:left="0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Y</w:t>
      </w:r>
      <w:r>
        <w:rPr>
          <w:color w:val="231F20"/>
          <w:spacing w:val="-1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  <w:w w:val="95"/>
        </w:rPr>
        <w:t>Grinding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Stone?</w:t>
      </w:r>
    </w:p>
    <w:p w14:paraId="7D7C9455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remove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stone</w:t>
      </w:r>
      <w:r>
        <w:rPr>
          <w:color w:val="231F20"/>
          <w:w w:val="9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grinding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stone.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w w:val="96"/>
        </w:rPr>
        <w:t xml:space="preserve"> </w:t>
      </w:r>
      <w:r>
        <w:rPr>
          <w:color w:val="231F20"/>
        </w:rPr>
        <w:t>does,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condition.</w:t>
      </w:r>
      <w:r>
        <w:rPr>
          <w:color w:val="231F20"/>
          <w:w w:val="98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disturbance.</w:t>
      </w:r>
    </w:p>
    <w:p w14:paraId="2F536F1A" w14:textId="77777777" w:rsidR="00453D18" w:rsidRDefault="00A66B18" w:rsidP="00D16AA1">
      <w:pPr>
        <w:pStyle w:val="BodyText"/>
        <w:spacing w:before="60" w:line="250" w:lineRule="auto"/>
        <w:ind w:left="0"/>
      </w:pPr>
      <w:r>
        <w:rPr>
          <w:color w:val="231F20"/>
        </w:rPr>
        <w:t>Please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esence</w:t>
      </w:r>
      <w:r>
        <w:rPr>
          <w:color w:val="231F20"/>
          <w:spacing w:val="-22"/>
        </w:rPr>
        <w:t xml:space="preserve"> </w:t>
      </w:r>
      <w:r w:rsidR="00CE5789">
        <w:rPr>
          <w:color w:val="231F20"/>
        </w:rPr>
        <w:t>to Aboriginal Victoria</w:t>
      </w:r>
      <w:r>
        <w:rPr>
          <w:color w:val="231F20"/>
          <w:w w:val="95"/>
        </w:rPr>
        <w:t>.</w:t>
      </w:r>
    </w:p>
    <w:p w14:paraId="2ED9F36A" w14:textId="77777777" w:rsidR="00453D18" w:rsidRDefault="00A66B18" w:rsidP="00D16AA1">
      <w:pPr>
        <w:pStyle w:val="BodyText"/>
        <w:spacing w:before="60"/>
        <w:ind w:left="0"/>
      </w:pPr>
      <w:r>
        <w:rPr>
          <w:color w:val="231F20"/>
        </w:rPr>
        <w:t>Contact:</w:t>
      </w:r>
    </w:p>
    <w:p w14:paraId="7A5C0178" w14:textId="77777777" w:rsidR="00CE5789" w:rsidRPr="00CE5789" w:rsidRDefault="00CE5789" w:rsidP="00D16AA1">
      <w:pPr>
        <w:pStyle w:val="BodyText"/>
        <w:spacing w:before="60"/>
        <w:ind w:left="0"/>
        <w:rPr>
          <w:color w:val="231F20"/>
          <w:w w:val="95"/>
        </w:rPr>
      </w:pPr>
      <w:r w:rsidRPr="00CE5789">
        <w:rPr>
          <w:color w:val="231F20"/>
          <w:w w:val="95"/>
        </w:rPr>
        <w:t>Heritage Services</w:t>
      </w:r>
    </w:p>
    <w:p w14:paraId="36B1623D" w14:textId="77777777" w:rsidR="00CE5789" w:rsidRPr="00CE5789" w:rsidRDefault="00CE5789" w:rsidP="00D16AA1">
      <w:pPr>
        <w:pStyle w:val="BodyText"/>
        <w:spacing w:before="60"/>
        <w:ind w:left="0"/>
        <w:rPr>
          <w:color w:val="231F20"/>
          <w:w w:val="95"/>
        </w:rPr>
      </w:pPr>
      <w:r w:rsidRPr="00CE5789">
        <w:rPr>
          <w:color w:val="231F20"/>
          <w:w w:val="95"/>
        </w:rPr>
        <w:t>Aboriginal Victoria</w:t>
      </w:r>
    </w:p>
    <w:p w14:paraId="4E128B90" w14:textId="77777777" w:rsidR="00CE5789" w:rsidRPr="00CE5789" w:rsidRDefault="00CE5789" w:rsidP="00D16AA1">
      <w:pPr>
        <w:pStyle w:val="BodyText"/>
        <w:spacing w:before="60"/>
        <w:ind w:left="0"/>
        <w:rPr>
          <w:color w:val="231F20"/>
          <w:w w:val="95"/>
        </w:rPr>
      </w:pPr>
      <w:r w:rsidRPr="00CE5789">
        <w:rPr>
          <w:color w:val="231F20"/>
          <w:w w:val="95"/>
        </w:rPr>
        <w:t>Department of Premier &amp; Cabinet</w:t>
      </w:r>
    </w:p>
    <w:p w14:paraId="3880DF24" w14:textId="77777777" w:rsidR="00CE5789" w:rsidRPr="00CE5789" w:rsidRDefault="00CE5789" w:rsidP="00D16AA1">
      <w:pPr>
        <w:pStyle w:val="BodyText"/>
        <w:spacing w:before="60"/>
        <w:ind w:left="0"/>
        <w:rPr>
          <w:color w:val="231F20"/>
          <w:w w:val="95"/>
        </w:rPr>
      </w:pPr>
      <w:r w:rsidRPr="00CE5789">
        <w:rPr>
          <w:color w:val="231F20"/>
          <w:w w:val="95"/>
        </w:rPr>
        <w:t>1 Treasury Place, Melbourne VIC, 3002</w:t>
      </w:r>
    </w:p>
    <w:p w14:paraId="42FD3B06" w14:textId="77777777" w:rsidR="00CE5789" w:rsidRPr="00CE5789" w:rsidRDefault="00CE5789" w:rsidP="00D16AA1">
      <w:pPr>
        <w:pStyle w:val="BodyText"/>
        <w:spacing w:before="60"/>
        <w:ind w:left="0"/>
        <w:rPr>
          <w:color w:val="231F20"/>
          <w:w w:val="95"/>
        </w:rPr>
      </w:pPr>
      <w:r w:rsidRPr="00CE5789">
        <w:rPr>
          <w:color w:val="231F20"/>
          <w:w w:val="95"/>
        </w:rPr>
        <w:t>Telephone: 1800 762 003</w:t>
      </w:r>
    </w:p>
    <w:p w14:paraId="07CE31F2" w14:textId="77777777" w:rsidR="00453D18" w:rsidRDefault="00044323" w:rsidP="00D16AA1">
      <w:pPr>
        <w:pStyle w:val="BodyText"/>
        <w:spacing w:before="60"/>
        <w:ind w:left="0"/>
      </w:pPr>
      <w:hyperlink r:id="rId15" w:history="1">
        <w:r w:rsidR="00CE5789" w:rsidRPr="00D42074">
          <w:rPr>
            <w:rStyle w:val="Hyperlink"/>
            <w:w w:val="95"/>
          </w:rPr>
          <w:t>Aboriginal.Heritage@dpc.vic.gov.au</w:t>
        </w:r>
      </w:hyperlink>
      <w:r w:rsidR="00CE5789">
        <w:rPr>
          <w:color w:val="231F20"/>
          <w:w w:val="95"/>
        </w:rPr>
        <w:t xml:space="preserve"> </w:t>
      </w:r>
    </w:p>
    <w:p w14:paraId="140AE0CC" w14:textId="5A7451D5" w:rsidR="00453D18" w:rsidRDefault="00A66B18" w:rsidP="00D16AA1">
      <w:pPr>
        <w:spacing w:before="60"/>
        <w:rPr>
          <w:rFonts w:ascii="Arial" w:eastAsia="Arial" w:hAnsi="Arial" w:cs="Arial"/>
          <w:sz w:val="16"/>
          <w:szCs w:val="16"/>
        </w:rPr>
      </w:pPr>
      <w:r>
        <w:br w:type="column"/>
      </w:r>
      <w:r w:rsidR="00CD0BD9">
        <w:rPr>
          <w:rFonts w:ascii="Arial" w:eastAsia="Arial" w:hAnsi="Arial" w:cs="Arial"/>
          <w:noProof/>
          <w:sz w:val="27"/>
          <w:szCs w:val="27"/>
        </w:rPr>
        <w:drawing>
          <wp:inline distT="0" distB="0" distL="0" distR="0" wp14:anchorId="5B9BF979" wp14:editId="680F2697">
            <wp:extent cx="2400300" cy="663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13" cy="663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EC176" w14:textId="1E13F346" w:rsidR="00453D18" w:rsidRDefault="00453D18" w:rsidP="00D16AA1">
      <w:pPr>
        <w:spacing w:before="60"/>
        <w:rPr>
          <w:rFonts w:ascii="Arial" w:eastAsia="Arial" w:hAnsi="Arial" w:cs="Arial"/>
          <w:sz w:val="16"/>
          <w:szCs w:val="16"/>
        </w:rPr>
      </w:pPr>
    </w:p>
    <w:p w14:paraId="7E688025" w14:textId="0A0902BB" w:rsidR="00DF4D4E" w:rsidRDefault="00DF4D4E" w:rsidP="00D16AA1">
      <w:pPr>
        <w:spacing w:before="60"/>
        <w:rPr>
          <w:rFonts w:ascii="Arial" w:eastAsia="Arial" w:hAnsi="Arial" w:cs="Arial"/>
          <w:sz w:val="16"/>
          <w:szCs w:val="16"/>
        </w:rPr>
      </w:pPr>
    </w:p>
    <w:p w14:paraId="16BA7A02" w14:textId="0AE74970" w:rsidR="00DF4D4E" w:rsidRDefault="00DF4D4E" w:rsidP="00D16AA1">
      <w:pPr>
        <w:spacing w:before="60"/>
        <w:rPr>
          <w:rFonts w:ascii="Arial" w:eastAsia="Arial" w:hAnsi="Arial" w:cs="Arial"/>
          <w:sz w:val="16"/>
          <w:szCs w:val="16"/>
        </w:rPr>
      </w:pPr>
    </w:p>
    <w:p w14:paraId="65F915B1" w14:textId="77777777" w:rsidR="00DF4D4E" w:rsidRDefault="00DF4D4E" w:rsidP="00D16AA1">
      <w:pPr>
        <w:spacing w:before="60"/>
        <w:rPr>
          <w:rFonts w:ascii="Arial" w:eastAsia="Arial" w:hAnsi="Arial" w:cs="Arial"/>
          <w:sz w:val="16"/>
          <w:szCs w:val="16"/>
        </w:rPr>
      </w:pPr>
    </w:p>
    <w:p w14:paraId="37A02CFA" w14:textId="77777777" w:rsidR="00453D18" w:rsidRDefault="00A66B18" w:rsidP="00D16AA1">
      <w:pPr>
        <w:spacing w:before="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2008</w:t>
      </w:r>
    </w:p>
    <w:p w14:paraId="16EA4159" w14:textId="77777777" w:rsidR="00453D18" w:rsidRDefault="00A66B18" w:rsidP="00D16AA1">
      <w:pPr>
        <w:spacing w:before="60" w:line="25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Copyright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2008.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Authorised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by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Government,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</w:p>
    <w:p w14:paraId="33D9B498" w14:textId="77777777" w:rsidR="00453D18" w:rsidRDefault="00A66B18" w:rsidP="00D16AA1">
      <w:pPr>
        <w:spacing w:before="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ISBN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978-1-921331-60-2</w:t>
      </w:r>
    </w:p>
    <w:p w14:paraId="351B0138" w14:textId="77777777" w:rsidR="00CD0BD9" w:rsidRDefault="00A66B18" w:rsidP="00D16AA1">
      <w:pPr>
        <w:spacing w:before="60" w:line="250" w:lineRule="auto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w w:val="92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8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26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  <w:r w:rsidR="00CE5789">
        <w:rPr>
          <w:rFonts w:ascii="Arial"/>
          <w:color w:val="231F20"/>
          <w:sz w:val="14"/>
        </w:rPr>
        <w:br/>
      </w:r>
      <w:hyperlink r:id="rId17" w:history="1">
        <w:r w:rsidR="00CE5789" w:rsidRPr="00D42074">
          <w:rPr>
            <w:rStyle w:val="Hyperlink"/>
            <w:rFonts w:ascii="Arial" w:eastAsia="Arial" w:hAnsi="Arial" w:cs="Arial"/>
            <w:sz w:val="14"/>
            <w:szCs w:val="14"/>
          </w:rPr>
          <w:t>https://www.vic.gov.au/aboriginalvictoria/heritage.html</w:t>
        </w:r>
      </w:hyperlink>
      <w:r w:rsidR="00CE5789">
        <w:rPr>
          <w:rFonts w:ascii="Arial" w:eastAsia="Arial" w:hAnsi="Arial" w:cs="Arial"/>
          <w:sz w:val="14"/>
          <w:szCs w:val="14"/>
        </w:rPr>
        <w:t xml:space="preserve"> </w:t>
      </w:r>
    </w:p>
    <w:p w14:paraId="41F20D13" w14:textId="7C2477C6" w:rsidR="00453D18" w:rsidRDefault="00CD0BD9" w:rsidP="00D16AA1">
      <w:pPr>
        <w:spacing w:before="60" w:line="250" w:lineRule="auto"/>
        <w:rPr>
          <w:rFonts w:ascii="Arial" w:eastAsia="Arial" w:hAnsi="Arial" w:cs="Arial"/>
          <w:sz w:val="14"/>
          <w:szCs w:val="14"/>
        </w:rPr>
      </w:pPr>
      <w:r>
        <w:rPr>
          <w:rFonts w:ascii="Helv" w:hAnsi="Helv"/>
          <w:noProof/>
          <w:color w:val="000000"/>
          <w:sz w:val="18"/>
          <w:szCs w:val="18"/>
          <w:lang w:eastAsia="en-AU"/>
        </w:rPr>
        <w:drawing>
          <wp:inline distT="0" distB="0" distL="0" distR="0" wp14:anchorId="7A4F077A" wp14:editId="44DEBE2B">
            <wp:extent cx="1508125" cy="403860"/>
            <wp:effectExtent l="0" t="0" r="0" b="0"/>
            <wp:docPr id="2" name="Picture 2" descr="cid:image001.png@01D4A28E.A22C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A28E.A22CFCA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D18" w:rsidSect="00680506">
      <w:type w:val="continuous"/>
      <w:pgSz w:w="11910" w:h="16840"/>
      <w:pgMar w:top="340" w:right="318" w:bottom="278" w:left="318" w:header="720" w:footer="720" w:gutter="0"/>
      <w:cols w:num="3" w:space="720" w:equalWidth="0">
        <w:col w:w="3632" w:space="135"/>
        <w:col w:w="3630" w:space="89"/>
        <w:col w:w="378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807BF" w14:textId="77777777" w:rsidR="00F232DC" w:rsidRDefault="00F232DC" w:rsidP="00105FBD">
      <w:r>
        <w:separator/>
      </w:r>
    </w:p>
  </w:endnote>
  <w:endnote w:type="continuationSeparator" w:id="0">
    <w:p w14:paraId="415DF1C7" w14:textId="77777777" w:rsidR="00F232DC" w:rsidRDefault="00F232DC" w:rsidP="0010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C5151" w14:textId="77777777" w:rsidR="00044323" w:rsidRDefault="00044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ADD0A" w14:textId="6198D0F0" w:rsidR="00105FBD" w:rsidRDefault="00044323">
    <w:pPr>
      <w:pStyle w:val="Footer"/>
    </w:pPr>
    <w:r>
      <w:rPr>
        <w:noProof/>
      </w:rPr>
      <w:pict w14:anchorId="3E947D5A">
        <v:shapetype id="_x0000_t202" coordsize="21600,21600" o:spt="202" path="m,l,21600r21600,l21600,xe">
          <v:stroke joinstyle="miter"/>
          <v:path gradientshapeok="t" o:connecttype="rect"/>
        </v:shapetype>
        <v:shape id="MSIPCM60fa4dbbaf0f4841c7c66c1d" o:spid="_x0000_s6145" type="#_x0000_t202" alt="{&quot;HashCode&quot;:-1267603503,&quot;Height&quot;:842.0,&quot;Width&quot;:595.0,&quot;Placement&quot;:&quot;Footer&quot;,&quot;Index&quot;:&quot;Primary&quot;,&quot;Section&quot;:1,&quot;Top&quot;:0.0,&quot;Left&quot;:0.0}" style="position:absolute;margin-left:0;margin-top:806pt;width:595.5pt;height:21pt;z-index:251658240;mso-wrap-style:square;mso-position-horizontal:absolute;mso-position-horizontal-relative:page;mso-position-vertical:absolute;mso-position-vertical-relative:page;v-text-anchor:bottom" o:allowincell="f" filled="f" stroked="f">
          <v:textbox inset="20pt,0,,0">
            <w:txbxContent>
              <w:p w14:paraId="26540562" w14:textId="005F57E6" w:rsidR="00680506" w:rsidRPr="00680506" w:rsidRDefault="00680506" w:rsidP="00680506">
                <w:pPr>
                  <w:rPr>
                    <w:rFonts w:ascii="Calibri" w:hAnsi="Calibri" w:cs="Calibri"/>
                    <w:color w:val="000000"/>
                  </w:rPr>
                </w:pPr>
                <w:r w:rsidRPr="00680506">
                  <w:rPr>
                    <w:rFonts w:ascii="Calibri" w:hAnsi="Calibri" w:cs="Calibri"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F4412" w14:textId="77777777" w:rsidR="00044323" w:rsidRDefault="00044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64625" w14:textId="77777777" w:rsidR="00F232DC" w:rsidRDefault="00F232DC" w:rsidP="00105FBD">
      <w:r>
        <w:separator/>
      </w:r>
    </w:p>
  </w:footnote>
  <w:footnote w:type="continuationSeparator" w:id="0">
    <w:p w14:paraId="72B2E58B" w14:textId="77777777" w:rsidR="00F232DC" w:rsidRDefault="00F232DC" w:rsidP="00105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2C5C5" w14:textId="77777777" w:rsidR="00044323" w:rsidRDefault="000443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6298E" w14:textId="77777777" w:rsidR="00044323" w:rsidRDefault="000443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5B847" w14:textId="77777777" w:rsidR="00044323" w:rsidRDefault="000443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04822"/>
    <w:multiLevelType w:val="hybridMultilevel"/>
    <w:tmpl w:val="E7A40078"/>
    <w:lvl w:ilvl="0" w:tplc="384E9194">
      <w:start w:val="1"/>
      <w:numFmt w:val="bullet"/>
      <w:lvlText w:val="•"/>
      <w:lvlJc w:val="left"/>
      <w:pPr>
        <w:ind w:left="435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87D098DC">
      <w:start w:val="1"/>
      <w:numFmt w:val="bullet"/>
      <w:lvlText w:val="•"/>
      <w:lvlJc w:val="left"/>
      <w:pPr>
        <w:ind w:left="758" w:hanging="227"/>
      </w:pPr>
      <w:rPr>
        <w:rFonts w:hint="default"/>
      </w:rPr>
    </w:lvl>
    <w:lvl w:ilvl="2" w:tplc="B9A20A4A">
      <w:start w:val="1"/>
      <w:numFmt w:val="bullet"/>
      <w:lvlText w:val="•"/>
      <w:lvlJc w:val="left"/>
      <w:pPr>
        <w:ind w:left="1081" w:hanging="227"/>
      </w:pPr>
      <w:rPr>
        <w:rFonts w:hint="default"/>
      </w:rPr>
    </w:lvl>
    <w:lvl w:ilvl="3" w:tplc="172A2974">
      <w:start w:val="1"/>
      <w:numFmt w:val="bullet"/>
      <w:lvlText w:val="•"/>
      <w:lvlJc w:val="left"/>
      <w:pPr>
        <w:ind w:left="1404" w:hanging="227"/>
      </w:pPr>
      <w:rPr>
        <w:rFonts w:hint="default"/>
      </w:rPr>
    </w:lvl>
    <w:lvl w:ilvl="4" w:tplc="96EA019A">
      <w:start w:val="1"/>
      <w:numFmt w:val="bullet"/>
      <w:lvlText w:val="•"/>
      <w:lvlJc w:val="left"/>
      <w:pPr>
        <w:ind w:left="1727" w:hanging="227"/>
      </w:pPr>
      <w:rPr>
        <w:rFonts w:hint="default"/>
      </w:rPr>
    </w:lvl>
    <w:lvl w:ilvl="5" w:tplc="D77A20F2">
      <w:start w:val="1"/>
      <w:numFmt w:val="bullet"/>
      <w:lvlText w:val="•"/>
      <w:lvlJc w:val="left"/>
      <w:pPr>
        <w:ind w:left="2050" w:hanging="227"/>
      </w:pPr>
      <w:rPr>
        <w:rFonts w:hint="default"/>
      </w:rPr>
    </w:lvl>
    <w:lvl w:ilvl="6" w:tplc="5CB283DC">
      <w:start w:val="1"/>
      <w:numFmt w:val="bullet"/>
      <w:lvlText w:val="•"/>
      <w:lvlJc w:val="left"/>
      <w:pPr>
        <w:ind w:left="2374" w:hanging="227"/>
      </w:pPr>
      <w:rPr>
        <w:rFonts w:hint="default"/>
      </w:rPr>
    </w:lvl>
    <w:lvl w:ilvl="7" w:tplc="28A22254">
      <w:start w:val="1"/>
      <w:numFmt w:val="bullet"/>
      <w:lvlText w:val="•"/>
      <w:lvlJc w:val="left"/>
      <w:pPr>
        <w:ind w:left="2697" w:hanging="227"/>
      </w:pPr>
      <w:rPr>
        <w:rFonts w:hint="default"/>
      </w:rPr>
    </w:lvl>
    <w:lvl w:ilvl="8" w:tplc="4DE0EF72">
      <w:start w:val="1"/>
      <w:numFmt w:val="bullet"/>
      <w:lvlText w:val="•"/>
      <w:lvlJc w:val="left"/>
      <w:pPr>
        <w:ind w:left="3020" w:hanging="227"/>
      </w:pPr>
      <w:rPr>
        <w:rFonts w:hint="default"/>
      </w:rPr>
    </w:lvl>
  </w:abstractNum>
  <w:abstractNum w:abstractNumId="1" w15:restartNumberingAfterBreak="0">
    <w:nsid w:val="3C8212EB"/>
    <w:multiLevelType w:val="hybridMultilevel"/>
    <w:tmpl w:val="052CDC9E"/>
    <w:lvl w:ilvl="0" w:tplc="12F6E2FA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3D6E15E0">
      <w:start w:val="1"/>
      <w:numFmt w:val="bullet"/>
      <w:lvlText w:val="•"/>
      <w:lvlJc w:val="left"/>
      <w:pPr>
        <w:ind w:left="506" w:hanging="227"/>
      </w:pPr>
      <w:rPr>
        <w:rFonts w:hint="default"/>
      </w:rPr>
    </w:lvl>
    <w:lvl w:ilvl="2" w:tplc="7EE8254C">
      <w:start w:val="1"/>
      <w:numFmt w:val="bullet"/>
      <w:lvlText w:val="•"/>
      <w:lvlJc w:val="left"/>
      <w:pPr>
        <w:ind w:left="785" w:hanging="227"/>
      </w:pPr>
      <w:rPr>
        <w:rFonts w:hint="default"/>
      </w:rPr>
    </w:lvl>
    <w:lvl w:ilvl="3" w:tplc="61CA1644">
      <w:start w:val="1"/>
      <w:numFmt w:val="bullet"/>
      <w:lvlText w:val="•"/>
      <w:lvlJc w:val="left"/>
      <w:pPr>
        <w:ind w:left="1065" w:hanging="227"/>
      </w:pPr>
      <w:rPr>
        <w:rFonts w:hint="default"/>
      </w:rPr>
    </w:lvl>
    <w:lvl w:ilvl="4" w:tplc="8620FDA0">
      <w:start w:val="1"/>
      <w:numFmt w:val="bullet"/>
      <w:lvlText w:val="•"/>
      <w:lvlJc w:val="left"/>
      <w:pPr>
        <w:ind w:left="1344" w:hanging="227"/>
      </w:pPr>
      <w:rPr>
        <w:rFonts w:hint="default"/>
      </w:rPr>
    </w:lvl>
    <w:lvl w:ilvl="5" w:tplc="6ECCE786">
      <w:start w:val="1"/>
      <w:numFmt w:val="bullet"/>
      <w:lvlText w:val="•"/>
      <w:lvlJc w:val="left"/>
      <w:pPr>
        <w:ind w:left="1624" w:hanging="227"/>
      </w:pPr>
      <w:rPr>
        <w:rFonts w:hint="default"/>
      </w:rPr>
    </w:lvl>
    <w:lvl w:ilvl="6" w:tplc="9446BE68">
      <w:start w:val="1"/>
      <w:numFmt w:val="bullet"/>
      <w:lvlText w:val="•"/>
      <w:lvlJc w:val="left"/>
      <w:pPr>
        <w:ind w:left="1903" w:hanging="227"/>
      </w:pPr>
      <w:rPr>
        <w:rFonts w:hint="default"/>
      </w:rPr>
    </w:lvl>
    <w:lvl w:ilvl="7" w:tplc="304C1D9E">
      <w:start w:val="1"/>
      <w:numFmt w:val="bullet"/>
      <w:lvlText w:val="•"/>
      <w:lvlJc w:val="left"/>
      <w:pPr>
        <w:ind w:left="2183" w:hanging="227"/>
      </w:pPr>
      <w:rPr>
        <w:rFonts w:hint="default"/>
      </w:rPr>
    </w:lvl>
    <w:lvl w:ilvl="8" w:tplc="76FAEDF6">
      <w:start w:val="1"/>
      <w:numFmt w:val="bullet"/>
      <w:lvlText w:val="•"/>
      <w:lvlJc w:val="left"/>
      <w:pPr>
        <w:ind w:left="2462" w:hanging="22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D18"/>
    <w:rsid w:val="00044323"/>
    <w:rsid w:val="000C20EA"/>
    <w:rsid w:val="00105FBD"/>
    <w:rsid w:val="002315C2"/>
    <w:rsid w:val="0032129C"/>
    <w:rsid w:val="00453D18"/>
    <w:rsid w:val="00680506"/>
    <w:rsid w:val="00A66B18"/>
    <w:rsid w:val="00CD0BD9"/>
    <w:rsid w:val="00CE5789"/>
    <w:rsid w:val="00D16AA1"/>
    <w:rsid w:val="00D37FF1"/>
    <w:rsid w:val="00DF4D4E"/>
    <w:rsid w:val="00F2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7742159C"/>
  <w15:docId w15:val="{48CD60AC-B99A-4BD6-9FA1-A05083C1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4"/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5"/>
      <w:ind w:left="10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6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12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78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05F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FBD"/>
  </w:style>
  <w:style w:type="paragraph" w:styleId="Footer">
    <w:name w:val="footer"/>
    <w:basedOn w:val="Normal"/>
    <w:link w:val="FooterChar"/>
    <w:uiPriority w:val="99"/>
    <w:unhideWhenUsed/>
    <w:rsid w:val="00105F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s://www.vic.gov.au/aboriginalvictoria/heritag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Aboriginal.Heritage@dpc.vic.gov.au" TargetMode="External"/><Relationship Id="rId10" Type="http://schemas.openxmlformats.org/officeDocument/2006/relationships/footer" Target="footer1.xml"/><Relationship Id="rId19" Type="http://schemas.openxmlformats.org/officeDocument/2006/relationships/image" Target="cid:image001.png@01D4A28E.A22CFCA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747</Words>
  <Characters>4260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AA_09_GrindingStones_13.06.08.indd</vt:lpstr>
    </vt:vector>
  </TitlesOfParts>
  <Company>CenITex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AA_09_GrindingStones_13.06.08.indd</dc:title>
  <dc:creator>g5</dc:creator>
  <cp:lastModifiedBy>Marcella Marino (DPC)</cp:lastModifiedBy>
  <cp:revision>2</cp:revision>
  <dcterms:created xsi:type="dcterms:W3CDTF">2021-04-06T07:11:00Z</dcterms:created>
  <dcterms:modified xsi:type="dcterms:W3CDTF">2021-04-06T07:11:00Z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  <property fmtid="{D5CDD505-2E9C-101B-9397-08002B2CF9AE}" pid="4" name="MSIP_Label_7158ebbd-6c5e-441f-bfc9-4eb8c11e3978_Enabled">
    <vt:lpwstr>True</vt:lpwstr>
  </property>
  <property fmtid="{D5CDD505-2E9C-101B-9397-08002B2CF9AE}" pid="5" name="MSIP_Label_7158ebbd-6c5e-441f-bfc9-4eb8c11e3978_SiteId">
    <vt:lpwstr>722ea0be-3e1c-4b11-ad6f-9401d6856e24</vt:lpwstr>
  </property>
  <property fmtid="{D5CDD505-2E9C-101B-9397-08002B2CF9AE}" pid="6" name="MSIP_Label_7158ebbd-6c5e-441f-bfc9-4eb8c11e3978_Owner">
    <vt:lpwstr>robbie.taylor@dpc.vic.gov.au</vt:lpwstr>
  </property>
  <property fmtid="{D5CDD505-2E9C-101B-9397-08002B2CF9AE}" pid="7" name="MSIP_Label_7158ebbd-6c5e-441f-bfc9-4eb8c11e3978_SetDate">
    <vt:lpwstr>2021-04-06T05:43:44.9153105Z</vt:lpwstr>
  </property>
  <property fmtid="{D5CDD505-2E9C-101B-9397-08002B2CF9AE}" pid="8" name="MSIP_Label_7158ebbd-6c5e-441f-bfc9-4eb8c11e3978_Name">
    <vt:lpwstr>OFFICIAL</vt:lpwstr>
  </property>
  <property fmtid="{D5CDD505-2E9C-101B-9397-08002B2CF9AE}" pid="9" name="MSIP_Label_7158ebbd-6c5e-441f-bfc9-4eb8c11e3978_Application">
    <vt:lpwstr>Microsoft Azure Information Protection</vt:lpwstr>
  </property>
  <property fmtid="{D5CDD505-2E9C-101B-9397-08002B2CF9AE}" pid="10" name="MSIP_Label_7158ebbd-6c5e-441f-bfc9-4eb8c11e3978_Extended_MSFT_Method">
    <vt:lpwstr>Manual</vt:lpwstr>
  </property>
  <property fmtid="{D5CDD505-2E9C-101B-9397-08002B2CF9AE}" pid="11" name="Sensitivity">
    <vt:lpwstr>OFFICIAL</vt:lpwstr>
  </property>
</Properties>
</file>